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638.0" w:type="dxa"/>
              <w:jc w:val="center"/>
              <w:tblLayout w:type="fixed"/>
              <w:tblLook w:val="0000"/>
            </w:tblPr>
            <w:tblGrid>
              <w:gridCol w:w="9638"/>
              <w:tblGridChange w:id="0">
                <w:tblGrid>
                  <w:gridCol w:w="963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(likumiskā pārstāvja vārds, uzvārds)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83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likumiskā pārstāvja personas kods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(likumiskā pārstāvja deklarētās dzīvesvietas adrese, pasta indekss)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(kontaktinformācija: tālruņa numurs, e-pasta adrese, oficiālā elektroniskā adrese)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414142"/>
                      <w:sz w:val="26"/>
                      <w:szCs w:val="26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6972.0" w:type="dxa"/>
              <w:jc w:val="left"/>
              <w:tblInd w:w="2659.0" w:type="dxa"/>
              <w:tblLayout w:type="fixed"/>
              <w:tblLook w:val="0000"/>
            </w:tblPr>
            <w:tblGrid>
              <w:gridCol w:w="5611"/>
              <w:gridCol w:w="1361"/>
              <w:tblGridChange w:id="0">
                <w:tblGrid>
                  <w:gridCol w:w="5611"/>
                  <w:gridCol w:w="136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  <w:rtl w:val="0"/>
                    </w:rPr>
                    <w:t xml:space="preserve">Š.Dubnova Rīgas Ebreju vidusskolas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  <w:rtl w:val="0"/>
                    </w:rPr>
                    <w:t xml:space="preserve">direktoram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(izglītības iestādes nosaukums)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IESNIEGUMS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Rīgā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__.__._______.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(datums)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393"/>
              </w:tabs>
              <w:spacing w:after="0" w:before="0" w:line="240" w:lineRule="auto"/>
              <w:ind w:left="0" w:right="0" w:firstLine="709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393"/>
              </w:tabs>
              <w:spacing w:after="0" w:before="0" w:line="240" w:lineRule="auto"/>
              <w:ind w:left="0" w:right="0" w:firstLine="709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Lūdzu reģistrēt bērnu</w:t>
              <w:tab/>
              <w:t xml:space="preserve">,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6096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(bērna vārds, uzvārds)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393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personas kods 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dzimšanas datums ________________________,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3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Š.Dubnova Rīgas Ebreju vidusskolas 1. klases pretendentu sarakstā ___________m.g.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Ziņas par bērnu: </w:t>
            </w:r>
          </w:p>
          <w:tbl>
            <w:tblPr>
              <w:tblStyle w:val="Table4"/>
              <w:tblW w:w="9507.0" w:type="dxa"/>
              <w:jc w:val="left"/>
              <w:tblInd w:w="108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544"/>
              <w:gridCol w:w="4394"/>
              <w:gridCol w:w="1569"/>
              <w:tblGridChange w:id="0">
                <w:tblGrid>
                  <w:gridCol w:w="3544"/>
                  <w:gridCol w:w="4394"/>
                  <w:gridCol w:w="1569"/>
                </w:tblGrid>
              </w:tblGridChange>
            </w:tblGrid>
            <w:tr>
              <w:trPr>
                <w:cantSplit w:val="0"/>
                <w:trHeight w:val="608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right" w:leader="none" w:pos="935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  <w:rtl w:val="0"/>
                    </w:rPr>
                    <w:t xml:space="preserve">deklarētās dzīvesvietas adrese</w:t>
                  </w:r>
                </w:p>
              </w:tc>
              <w:tc>
                <w:tcPr>
                  <w:tcBorders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right" w:leader="none" w:pos="9354"/>
                    </w:tabs>
                    <w:spacing w:after="0" w:before="0" w:line="240" w:lineRule="auto"/>
                    <w:ind w:left="0" w:right="0" w:firstLine="0"/>
                    <w:jc w:val="righ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  <w:rtl w:val="0"/>
                    </w:rPr>
                    <w:t xml:space="preserve">,</w:t>
                  </w:r>
                </w:p>
              </w:tc>
              <w:tc>
                <w:tcPr>
                  <w:tcBorders>
                    <w:left w:color="000000" w:space="0" w:sz="0" w:val="nil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right" w:leader="none" w:pos="935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  <w:rtl w:val="0"/>
                    </w:rPr>
                    <w:t xml:space="preserve">LV- </w:t>
                  </w:r>
                </w:p>
              </w:tc>
            </w:tr>
            <w:tr>
              <w:trPr>
                <w:cantSplit w:val="0"/>
                <w:trHeight w:val="1802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right" w:leader="none" w:pos="935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  <w:rtl w:val="0"/>
                    </w:rPr>
                    <w:t xml:space="preserve">šajā izglītības iestādē pamatizglītības programmā mācās brālis/māsa</w:t>
                  </w:r>
                </w:p>
              </w:tc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right" w:leader="none" w:pos="935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Nepieciešams atzīmēt ar x: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right" w:leader="none" w:pos="935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32"/>
                      <w:szCs w:val="32"/>
                      <w:u w:val="none"/>
                      <w:shd w:fill="auto" w:val="clear"/>
                      <w:vertAlign w:val="baseline"/>
                      <w:rtl w:val="0"/>
                    </w:rPr>
                    <w:t xml:space="preserve">€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  <w:rtl w:val="0"/>
                    </w:rPr>
                    <w:t xml:space="preserve"> nē</w:t>
                  </w:r>
                </w:p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right" w:leader="none" w:pos="935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32"/>
                      <w:szCs w:val="32"/>
                      <w:u w:val="none"/>
                      <w:shd w:fill="auto" w:val="clear"/>
                      <w:vertAlign w:val="baseline"/>
                      <w:rtl w:val="0"/>
                    </w:rPr>
                    <w:t xml:space="preserve">€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32"/>
                      <w:szCs w:val="32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  <w:rtl w:val="0"/>
                    </w:rPr>
                    <w:t xml:space="preserve">jā</w:t>
                  </w:r>
                </w:p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right" w:leader="none" w:pos="935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right" w:leader="none" w:pos="935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  <w:rtl w:val="0"/>
                    </w:rPr>
                    <w:t xml:space="preserve">___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(klase)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  <w:rtl w:val="0"/>
                    </w:rPr>
                    <w:t xml:space="preserve">, _________________________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(vārds, uzvārds)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Informācija par personas datu apstrādi: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1) personas datu apstrādes pārzinis – Rīgas valstspilsētas pašvaldība Rīgas domes Izglītības, kultūras un sporta departamenta personā, adrese: Krišjāņa Valdemāra iela 5, Rīga, LV-1010; tālrunis 67026816, e-pasts iksd@riga.lv;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2) personas datu apstrādes nolūks – iesniegumu reģistrācija un izskatīšana par bērna uzņemšanu 1. klasē Rīgas valstspilsētas pašvaldības izglītības iestādēs.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Vairāk par personas datu apstrādi skatīt Rīgas domes Izglītības, kultūras un sporta departamenta tīmekļvietnes www.iksd.riga.lv sadaļā “Datu apstrāde”.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99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5559.0" w:type="dxa"/>
              <w:jc w:val="right"/>
              <w:tblLayout w:type="fixed"/>
              <w:tblLook w:val="0000"/>
            </w:tblPr>
            <w:tblGrid>
              <w:gridCol w:w="5559"/>
              <w:tblGridChange w:id="0">
                <w:tblGrid>
                  <w:gridCol w:w="5559"/>
                </w:tblGrid>
              </w:tblGridChange>
            </w:tblGrid>
            <w:tr>
              <w:trPr>
                <w:cantSplit w:val="0"/>
                <w:trHeight w:val="495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leader="none" w:pos="4560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  <w:rtl w:val="0"/>
                    </w:rPr>
                    <w:tab/>
                  </w:r>
                </w:p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59" w:hRule="atLeast"/>
                <w:tblHeader w:val="0"/>
              </w:trPr>
              <w:tc>
                <w:tcPr>
                  <w:tcBorders>
                    <w:top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(likumiskā pārstāvja paraksts, paraksta atšifrējums)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38" w:w="11906" w:orient="portrait"/>
      <w:pgMar w:bottom="284" w:top="851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Symbo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l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V_UZVĀRDS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